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13B9B0" w14:textId="77777777" w:rsidR="00FF3149" w:rsidRDefault="00FF3149" w:rsidP="00E67E07">
      <w:pPr>
        <w:pStyle w:val="paragraph"/>
        <w:spacing w:before="0" w:beforeAutospacing="0" w:after="0" w:afterAutospacing="0"/>
        <w:jc w:val="center"/>
        <w:textAlignment w:val="baseline"/>
        <w:rPr>
          <w:rStyle w:val="normaltextrun"/>
          <w:i/>
          <w:iCs/>
        </w:rPr>
      </w:pPr>
    </w:p>
    <w:p w14:paraId="2E0793F2" w14:textId="77777777" w:rsidR="00FF3149" w:rsidRDefault="00FF3149" w:rsidP="00E67E07">
      <w:pPr>
        <w:pStyle w:val="paragraph"/>
        <w:spacing w:before="0" w:beforeAutospacing="0" w:after="0" w:afterAutospacing="0"/>
        <w:jc w:val="center"/>
        <w:textAlignment w:val="baseline"/>
        <w:rPr>
          <w:rStyle w:val="normaltextrun"/>
          <w:i/>
          <w:iCs/>
        </w:rPr>
      </w:pPr>
    </w:p>
    <w:p w14:paraId="2078531B" w14:textId="32C79764" w:rsidR="00E67E07" w:rsidRDefault="00E67E07" w:rsidP="00E67E07">
      <w:pPr>
        <w:pStyle w:val="paragraph"/>
        <w:spacing w:before="0" w:beforeAutospacing="0" w:after="0" w:afterAutospacing="0"/>
        <w:jc w:val="center"/>
        <w:textAlignment w:val="baseline"/>
        <w:rPr>
          <w:rFonts w:ascii="Segoe UI" w:hAnsi="Segoe UI" w:cs="Segoe UI"/>
          <w:sz w:val="18"/>
          <w:szCs w:val="18"/>
        </w:rPr>
      </w:pPr>
      <w:r>
        <w:rPr>
          <w:rStyle w:val="normaltextrun"/>
          <w:i/>
          <w:iCs/>
        </w:rPr>
        <w:t>Testimony of</w:t>
      </w:r>
      <w:r>
        <w:rPr>
          <w:rStyle w:val="eop"/>
        </w:rPr>
        <w:t> </w:t>
      </w:r>
    </w:p>
    <w:p w14:paraId="4318E709" w14:textId="77777777" w:rsidR="00E67E07" w:rsidRDefault="00E67E07" w:rsidP="00E67E07">
      <w:pPr>
        <w:pStyle w:val="paragraph"/>
        <w:spacing w:before="0" w:beforeAutospacing="0" w:after="0" w:afterAutospacing="0"/>
        <w:jc w:val="center"/>
        <w:textAlignment w:val="baseline"/>
        <w:rPr>
          <w:rFonts w:ascii="Segoe UI" w:hAnsi="Segoe UI" w:cs="Segoe UI"/>
          <w:sz w:val="18"/>
          <w:szCs w:val="18"/>
        </w:rPr>
      </w:pPr>
      <w:r>
        <w:rPr>
          <w:rStyle w:val="eop"/>
        </w:rPr>
        <w:t> </w:t>
      </w:r>
    </w:p>
    <w:p w14:paraId="2D640EE6" w14:textId="30BCAC22" w:rsidR="00E67E07" w:rsidRDefault="00E67E07" w:rsidP="00E67E07">
      <w:pPr>
        <w:pStyle w:val="paragraph"/>
        <w:spacing w:before="0" w:beforeAutospacing="0" w:after="0" w:afterAutospacing="0"/>
        <w:jc w:val="center"/>
        <w:textAlignment w:val="baseline"/>
        <w:rPr>
          <w:rFonts w:ascii="Segoe UI" w:hAnsi="Segoe UI" w:cs="Segoe UI"/>
          <w:sz w:val="18"/>
          <w:szCs w:val="18"/>
        </w:rPr>
      </w:pPr>
      <w:r>
        <w:rPr>
          <w:rStyle w:val="normaltextrun"/>
          <w:b/>
          <w:bCs/>
        </w:rPr>
        <w:t>Ray Rossomando</w:t>
      </w:r>
      <w:r>
        <w:rPr>
          <w:rStyle w:val="eop"/>
        </w:rPr>
        <w:t> </w:t>
      </w:r>
    </w:p>
    <w:p w14:paraId="729C6418" w14:textId="77777777" w:rsidR="00E67E07" w:rsidRDefault="00E67E07" w:rsidP="00E67E07">
      <w:pPr>
        <w:pStyle w:val="paragraph"/>
        <w:spacing w:before="0" w:beforeAutospacing="0" w:after="0" w:afterAutospacing="0"/>
        <w:jc w:val="center"/>
        <w:textAlignment w:val="baseline"/>
        <w:rPr>
          <w:rFonts w:ascii="Segoe UI" w:hAnsi="Segoe UI" w:cs="Segoe UI"/>
          <w:sz w:val="18"/>
          <w:szCs w:val="18"/>
        </w:rPr>
      </w:pPr>
      <w:r>
        <w:rPr>
          <w:rStyle w:val="normaltextrun"/>
          <w:b/>
          <w:bCs/>
        </w:rPr>
        <w:t>Connecticut Education Association</w:t>
      </w:r>
      <w:r>
        <w:rPr>
          <w:rStyle w:val="eop"/>
        </w:rPr>
        <w:t> </w:t>
      </w:r>
    </w:p>
    <w:p w14:paraId="74B8E50D" w14:textId="77777777" w:rsidR="00E67E07" w:rsidRDefault="00E67E07" w:rsidP="00E67E07">
      <w:pPr>
        <w:pStyle w:val="paragraph"/>
        <w:spacing w:before="0" w:beforeAutospacing="0" w:after="0" w:afterAutospacing="0"/>
        <w:jc w:val="center"/>
        <w:textAlignment w:val="baseline"/>
        <w:rPr>
          <w:rFonts w:ascii="Segoe UI" w:hAnsi="Segoe UI" w:cs="Segoe UI"/>
          <w:sz w:val="18"/>
          <w:szCs w:val="18"/>
        </w:rPr>
      </w:pPr>
      <w:r>
        <w:rPr>
          <w:rStyle w:val="eop"/>
        </w:rPr>
        <w:t> </w:t>
      </w:r>
    </w:p>
    <w:p w14:paraId="74381922" w14:textId="77777777" w:rsidR="00E67E07" w:rsidRDefault="00E67E07" w:rsidP="00E67E07">
      <w:pPr>
        <w:pStyle w:val="paragraph"/>
        <w:spacing w:before="0" w:beforeAutospacing="0" w:after="0" w:afterAutospacing="0"/>
        <w:jc w:val="center"/>
        <w:textAlignment w:val="baseline"/>
        <w:rPr>
          <w:rFonts w:ascii="Segoe UI" w:hAnsi="Segoe UI" w:cs="Segoe UI"/>
          <w:sz w:val="18"/>
          <w:szCs w:val="18"/>
        </w:rPr>
      </w:pPr>
      <w:r>
        <w:rPr>
          <w:rStyle w:val="normaltextrun"/>
          <w:i/>
          <w:iCs/>
        </w:rPr>
        <w:t>Before the </w:t>
      </w:r>
      <w:r>
        <w:rPr>
          <w:rStyle w:val="eop"/>
        </w:rPr>
        <w:t> </w:t>
      </w:r>
    </w:p>
    <w:p w14:paraId="27291F78" w14:textId="65EF1A8B" w:rsidR="00E67E07" w:rsidRDefault="00470230" w:rsidP="00E67E07">
      <w:pPr>
        <w:pStyle w:val="paragraph"/>
        <w:spacing w:before="0" w:beforeAutospacing="0" w:after="0" w:afterAutospacing="0"/>
        <w:jc w:val="center"/>
        <w:textAlignment w:val="baseline"/>
        <w:rPr>
          <w:rFonts w:ascii="Segoe UI" w:hAnsi="Segoe UI" w:cs="Segoe UI"/>
          <w:sz w:val="18"/>
          <w:szCs w:val="18"/>
        </w:rPr>
      </w:pPr>
      <w:r>
        <w:rPr>
          <w:rStyle w:val="normaltextrun"/>
          <w:b/>
          <w:bCs/>
        </w:rPr>
        <w:t xml:space="preserve">Education </w:t>
      </w:r>
      <w:r w:rsidR="00E67E07">
        <w:rPr>
          <w:rStyle w:val="normaltextrun"/>
          <w:b/>
          <w:bCs/>
        </w:rPr>
        <w:t>Committee</w:t>
      </w:r>
      <w:r w:rsidR="003C7ACF">
        <w:rPr>
          <w:rStyle w:val="normaltextrun"/>
          <w:b/>
          <w:bCs/>
        </w:rPr>
        <w:t xml:space="preserve"> </w:t>
      </w:r>
    </w:p>
    <w:p w14:paraId="6FA90AA5" w14:textId="77777777" w:rsidR="00E67E07" w:rsidRDefault="00E67E07" w:rsidP="00E67E07">
      <w:pPr>
        <w:pStyle w:val="paragraph"/>
        <w:spacing w:before="0" w:beforeAutospacing="0" w:after="0" w:afterAutospacing="0"/>
        <w:jc w:val="center"/>
        <w:textAlignment w:val="baseline"/>
        <w:rPr>
          <w:rFonts w:ascii="Segoe UI" w:hAnsi="Segoe UI" w:cs="Segoe UI"/>
          <w:sz w:val="18"/>
          <w:szCs w:val="18"/>
        </w:rPr>
      </w:pPr>
      <w:r>
        <w:rPr>
          <w:rStyle w:val="eop"/>
        </w:rPr>
        <w:t> </w:t>
      </w:r>
    </w:p>
    <w:p w14:paraId="430A43CB" w14:textId="77777777" w:rsidR="00E67E07" w:rsidRDefault="00E67E07" w:rsidP="00E67E07">
      <w:pPr>
        <w:pStyle w:val="paragraph"/>
        <w:spacing w:before="0" w:beforeAutospacing="0" w:after="0" w:afterAutospacing="0"/>
        <w:jc w:val="center"/>
        <w:textAlignment w:val="baseline"/>
        <w:rPr>
          <w:rFonts w:ascii="Segoe UI" w:hAnsi="Segoe UI" w:cs="Segoe UI"/>
          <w:sz w:val="18"/>
          <w:szCs w:val="18"/>
        </w:rPr>
      </w:pPr>
      <w:r>
        <w:rPr>
          <w:rStyle w:val="normaltextrun"/>
          <w:i/>
          <w:iCs/>
        </w:rPr>
        <w:t>Re: </w:t>
      </w:r>
      <w:r>
        <w:rPr>
          <w:rStyle w:val="eop"/>
        </w:rPr>
        <w:t> </w:t>
      </w:r>
    </w:p>
    <w:p w14:paraId="7BD7934A" w14:textId="1D8750DE" w:rsidR="00E67E07" w:rsidRPr="00E34E5C" w:rsidRDefault="003C7ACF" w:rsidP="00E67E07">
      <w:pPr>
        <w:pStyle w:val="paragraph"/>
        <w:spacing w:before="0" w:beforeAutospacing="0" w:after="0" w:afterAutospacing="0"/>
        <w:jc w:val="center"/>
        <w:textAlignment w:val="baseline"/>
        <w:rPr>
          <w:rFonts w:ascii="Segoe UI" w:hAnsi="Segoe UI" w:cs="Segoe UI"/>
          <w:b/>
          <w:bCs/>
          <w:sz w:val="18"/>
          <w:szCs w:val="18"/>
        </w:rPr>
      </w:pPr>
      <w:r>
        <w:rPr>
          <w:rStyle w:val="normaltextrun"/>
          <w:b/>
          <w:bCs/>
        </w:rPr>
        <w:t>S</w:t>
      </w:r>
      <w:r w:rsidR="00E67E07" w:rsidRPr="00E34E5C">
        <w:rPr>
          <w:rStyle w:val="normaltextrun"/>
          <w:b/>
          <w:bCs/>
        </w:rPr>
        <w:t xml:space="preserve">B </w:t>
      </w:r>
      <w:r>
        <w:rPr>
          <w:rStyle w:val="normaltextrun"/>
          <w:b/>
          <w:bCs/>
        </w:rPr>
        <w:t>3</w:t>
      </w:r>
      <w:r w:rsidR="001C4EA0">
        <w:rPr>
          <w:rStyle w:val="normaltextrun"/>
          <w:b/>
          <w:bCs/>
        </w:rPr>
        <w:t>63</w:t>
      </w:r>
      <w:r w:rsidR="00E67E07" w:rsidRPr="00E34E5C">
        <w:rPr>
          <w:rStyle w:val="normaltextrun"/>
          <w:b/>
          <w:bCs/>
        </w:rPr>
        <w:t xml:space="preserve"> AN ACT </w:t>
      </w:r>
      <w:r w:rsidR="001C4EA0">
        <w:rPr>
          <w:rStyle w:val="normaltextrun"/>
          <w:b/>
          <w:bCs/>
        </w:rPr>
        <w:t>CONCERNING ASSORTED REVISIONS TO THE EDUCATION STATUTES</w:t>
      </w:r>
    </w:p>
    <w:p w14:paraId="183A8834" w14:textId="77777777" w:rsidR="00E67E07" w:rsidRDefault="00E67E07" w:rsidP="00E67E07">
      <w:pPr>
        <w:pStyle w:val="paragraph"/>
        <w:spacing w:before="0" w:beforeAutospacing="0" w:after="0" w:afterAutospacing="0"/>
        <w:jc w:val="center"/>
        <w:textAlignment w:val="baseline"/>
        <w:rPr>
          <w:rFonts w:ascii="Segoe UI" w:hAnsi="Segoe UI" w:cs="Segoe UI"/>
          <w:sz w:val="18"/>
          <w:szCs w:val="18"/>
        </w:rPr>
      </w:pPr>
      <w:r>
        <w:rPr>
          <w:rStyle w:val="eop"/>
        </w:rPr>
        <w:t> </w:t>
      </w:r>
    </w:p>
    <w:p w14:paraId="1887F25C" w14:textId="2AB436C2" w:rsidR="00E67E07" w:rsidRDefault="003C7ACF" w:rsidP="00E67E07">
      <w:pPr>
        <w:pStyle w:val="paragraph"/>
        <w:spacing w:before="0" w:beforeAutospacing="0" w:after="0" w:afterAutospacing="0"/>
        <w:jc w:val="center"/>
        <w:textAlignment w:val="baseline"/>
        <w:rPr>
          <w:rFonts w:ascii="Segoe UI" w:hAnsi="Segoe UI" w:cs="Segoe UI"/>
          <w:sz w:val="18"/>
          <w:szCs w:val="18"/>
        </w:rPr>
      </w:pPr>
      <w:r>
        <w:rPr>
          <w:rStyle w:val="normaltextrun"/>
        </w:rPr>
        <w:t>March</w:t>
      </w:r>
      <w:r w:rsidR="00E67E07">
        <w:rPr>
          <w:rStyle w:val="normaltextrun"/>
        </w:rPr>
        <w:t xml:space="preserve"> </w:t>
      </w:r>
      <w:r w:rsidR="00470230">
        <w:rPr>
          <w:rStyle w:val="normaltextrun"/>
        </w:rPr>
        <w:t>1</w:t>
      </w:r>
      <w:r w:rsidR="0026049D">
        <w:rPr>
          <w:rStyle w:val="normaltextrun"/>
        </w:rPr>
        <w:t>1</w:t>
      </w:r>
      <w:r w:rsidR="00E67E07">
        <w:rPr>
          <w:rStyle w:val="normaltextrun"/>
        </w:rPr>
        <w:t>, 2024</w:t>
      </w:r>
      <w:r w:rsidR="00E67E07">
        <w:rPr>
          <w:rStyle w:val="eop"/>
        </w:rPr>
        <w:t> </w:t>
      </w:r>
    </w:p>
    <w:p w14:paraId="32696121" w14:textId="77777777" w:rsidR="00E67E07" w:rsidRDefault="00E67E07" w:rsidP="00E67E07">
      <w:pPr>
        <w:pStyle w:val="paragraph"/>
        <w:spacing w:before="0" w:beforeAutospacing="0" w:after="0" w:afterAutospacing="0"/>
        <w:jc w:val="center"/>
        <w:textAlignment w:val="baseline"/>
        <w:rPr>
          <w:rFonts w:ascii="Segoe UI" w:hAnsi="Segoe UI" w:cs="Segoe UI"/>
          <w:sz w:val="18"/>
          <w:szCs w:val="18"/>
        </w:rPr>
      </w:pPr>
      <w:r>
        <w:rPr>
          <w:rStyle w:val="eop"/>
        </w:rPr>
        <w:t> </w:t>
      </w:r>
    </w:p>
    <w:p w14:paraId="0FC00130" w14:textId="4ED8D504" w:rsidR="00E67E07" w:rsidRPr="001C4EA0" w:rsidRDefault="00470230" w:rsidP="00E67E07">
      <w:pPr>
        <w:pStyle w:val="paragraph"/>
        <w:spacing w:before="0" w:beforeAutospacing="0" w:after="0" w:afterAutospacing="0"/>
        <w:textAlignment w:val="baseline"/>
        <w:rPr>
          <w:sz w:val="18"/>
          <w:szCs w:val="18"/>
        </w:rPr>
      </w:pPr>
      <w:r w:rsidRPr="001C4EA0">
        <w:rPr>
          <w:rStyle w:val="normaltextrun"/>
        </w:rPr>
        <w:t>Representative</w:t>
      </w:r>
      <w:r w:rsidR="00E67E07" w:rsidRPr="001C4EA0">
        <w:rPr>
          <w:rStyle w:val="normaltextrun"/>
        </w:rPr>
        <w:t xml:space="preserve"> </w:t>
      </w:r>
      <w:r w:rsidRPr="001C4EA0">
        <w:rPr>
          <w:rStyle w:val="normaltextrun"/>
        </w:rPr>
        <w:t>Currey</w:t>
      </w:r>
      <w:r w:rsidR="00E67E07" w:rsidRPr="001C4EA0">
        <w:rPr>
          <w:rStyle w:val="normaltextrun"/>
        </w:rPr>
        <w:t xml:space="preserve">, </w:t>
      </w:r>
      <w:r w:rsidRPr="001C4EA0">
        <w:rPr>
          <w:rStyle w:val="normaltextrun"/>
        </w:rPr>
        <w:t>Senator</w:t>
      </w:r>
      <w:r w:rsidR="003C7ACF" w:rsidRPr="001C4EA0">
        <w:rPr>
          <w:rStyle w:val="normaltextrun"/>
        </w:rPr>
        <w:t xml:space="preserve"> </w:t>
      </w:r>
      <w:r w:rsidRPr="001C4EA0">
        <w:rPr>
          <w:rStyle w:val="normaltextrun"/>
        </w:rPr>
        <w:t>McCrory</w:t>
      </w:r>
      <w:r w:rsidR="00E67E07" w:rsidRPr="001C4EA0">
        <w:rPr>
          <w:rStyle w:val="normaltextrun"/>
        </w:rPr>
        <w:t xml:space="preserve">, Representative </w:t>
      </w:r>
      <w:r w:rsidRPr="001C4EA0">
        <w:rPr>
          <w:rStyle w:val="normaltextrun"/>
        </w:rPr>
        <w:t>McCarty</w:t>
      </w:r>
      <w:r w:rsidR="003C7ACF" w:rsidRPr="001C4EA0">
        <w:rPr>
          <w:rStyle w:val="normaltextrun"/>
        </w:rPr>
        <w:t xml:space="preserve">, </w:t>
      </w:r>
      <w:r w:rsidR="00E67E07" w:rsidRPr="001C4EA0">
        <w:rPr>
          <w:rStyle w:val="normaltextrun"/>
        </w:rPr>
        <w:t xml:space="preserve">Senator </w:t>
      </w:r>
      <w:r w:rsidRPr="001C4EA0">
        <w:rPr>
          <w:rStyle w:val="normaltextrun"/>
        </w:rPr>
        <w:t>Berthel</w:t>
      </w:r>
      <w:r w:rsidR="00E67E07" w:rsidRPr="001C4EA0">
        <w:rPr>
          <w:rStyle w:val="normaltextrun"/>
        </w:rPr>
        <w:t xml:space="preserve">, and esteemed members of the </w:t>
      </w:r>
      <w:r w:rsidRPr="001C4EA0">
        <w:rPr>
          <w:rStyle w:val="normaltextrun"/>
        </w:rPr>
        <w:t xml:space="preserve">Education </w:t>
      </w:r>
      <w:r w:rsidR="00E67E07" w:rsidRPr="001C4EA0">
        <w:rPr>
          <w:rStyle w:val="normaltextrun"/>
        </w:rPr>
        <w:t>Committee, my name is Ray Rossomando, and I am the Director of Policy, Research, and Government Relations of the Connecticut Education Association. CEA represents more than 40,000 active and retired teachers from over 150 school districts across the state.</w:t>
      </w:r>
      <w:r w:rsidR="00E67E07" w:rsidRPr="001C4EA0">
        <w:rPr>
          <w:rStyle w:val="eop"/>
        </w:rPr>
        <w:t> </w:t>
      </w:r>
    </w:p>
    <w:p w14:paraId="6A8A7A49" w14:textId="77777777" w:rsidR="0011412A" w:rsidRPr="001C4EA0" w:rsidRDefault="0011412A">
      <w:pPr>
        <w:rPr>
          <w:rFonts w:ascii="Times New Roman" w:hAnsi="Times New Roman" w:cs="Times New Roman"/>
        </w:rPr>
      </w:pPr>
    </w:p>
    <w:p w14:paraId="6C1DB783" w14:textId="4FEA4A67" w:rsidR="001C4EA0" w:rsidRPr="001C4EA0" w:rsidRDefault="001C4EA0" w:rsidP="001C4EA0">
      <w:pPr>
        <w:spacing w:after="160"/>
        <w:rPr>
          <w:rFonts w:ascii="Times New Roman" w:hAnsi="Times New Roman" w:cs="Times New Roman"/>
        </w:rPr>
      </w:pPr>
      <w:r w:rsidRPr="001C4EA0">
        <w:rPr>
          <w:rFonts w:ascii="Times New Roman" w:hAnsi="Times New Roman" w:cs="Times New Roman"/>
        </w:rPr>
        <w:t xml:space="preserve">CEA submits testimony on SB 363 AAC Assorted Revisions to the Education Statutes supporting changes to </w:t>
      </w:r>
      <w:proofErr w:type="spellStart"/>
      <w:r w:rsidRPr="001C4EA0">
        <w:rPr>
          <w:rFonts w:ascii="Times New Roman" w:hAnsi="Times New Roman" w:cs="Times New Roman"/>
        </w:rPr>
        <w:t>edTPA</w:t>
      </w:r>
      <w:proofErr w:type="spellEnd"/>
      <w:r w:rsidRPr="001C4EA0">
        <w:rPr>
          <w:rFonts w:ascii="Times New Roman" w:hAnsi="Times New Roman" w:cs="Times New Roman"/>
        </w:rPr>
        <w:t xml:space="preserve"> in Section 7 and opposing Section 8 regarding elected parent councils as written.</w:t>
      </w:r>
    </w:p>
    <w:p w14:paraId="4B1612FA" w14:textId="133CA680" w:rsidR="001C4EA0" w:rsidRPr="001C4EA0" w:rsidRDefault="001C4EA0" w:rsidP="001C4EA0">
      <w:pPr>
        <w:spacing w:after="160"/>
        <w:rPr>
          <w:rFonts w:ascii="Times New Roman" w:hAnsi="Times New Roman" w:cs="Times New Roman"/>
        </w:rPr>
      </w:pPr>
      <w:r w:rsidRPr="001C4EA0">
        <w:rPr>
          <w:rFonts w:ascii="Times New Roman" w:hAnsi="Times New Roman" w:cs="Times New Roman"/>
          <w:b/>
          <w:bCs/>
        </w:rPr>
        <w:t>Section 7</w:t>
      </w:r>
      <w:r w:rsidRPr="001C4EA0">
        <w:rPr>
          <w:rFonts w:ascii="Times New Roman" w:hAnsi="Times New Roman" w:cs="Times New Roman"/>
        </w:rPr>
        <w:t xml:space="preserve"> – CEA strongly supports Section 7 addressing </w:t>
      </w:r>
      <w:proofErr w:type="spellStart"/>
      <w:r w:rsidR="00725A0D">
        <w:rPr>
          <w:rFonts w:ascii="Times New Roman" w:hAnsi="Times New Roman" w:cs="Times New Roman"/>
        </w:rPr>
        <w:t>e</w:t>
      </w:r>
      <w:r w:rsidRPr="001C4EA0">
        <w:rPr>
          <w:rFonts w:ascii="Times New Roman" w:hAnsi="Times New Roman" w:cs="Times New Roman"/>
        </w:rPr>
        <w:t>dTPA</w:t>
      </w:r>
      <w:proofErr w:type="spellEnd"/>
      <w:r w:rsidRPr="001C4EA0">
        <w:rPr>
          <w:rFonts w:ascii="Times New Roman" w:hAnsi="Times New Roman" w:cs="Times New Roman"/>
        </w:rPr>
        <w:t xml:space="preserve"> and requests clarification that the costs of participating in </w:t>
      </w:r>
      <w:proofErr w:type="spellStart"/>
      <w:r w:rsidRPr="001C4EA0">
        <w:rPr>
          <w:rFonts w:ascii="Times New Roman" w:hAnsi="Times New Roman" w:cs="Times New Roman"/>
        </w:rPr>
        <w:t>edTPA</w:t>
      </w:r>
      <w:proofErr w:type="spellEnd"/>
      <w:r w:rsidRPr="001C4EA0">
        <w:rPr>
          <w:rFonts w:ascii="Times New Roman" w:hAnsi="Times New Roman" w:cs="Times New Roman"/>
        </w:rPr>
        <w:t xml:space="preserve"> not be passed on to aspiring educators.  </w:t>
      </w:r>
    </w:p>
    <w:p w14:paraId="28E2DA5D" w14:textId="6B4567E8" w:rsidR="001C4EA0" w:rsidRPr="001C4EA0" w:rsidRDefault="001C4EA0" w:rsidP="001C4EA0">
      <w:pPr>
        <w:spacing w:after="160"/>
        <w:rPr>
          <w:rFonts w:ascii="Times New Roman" w:hAnsi="Times New Roman" w:cs="Times New Roman"/>
        </w:rPr>
      </w:pPr>
      <w:r w:rsidRPr="001C4EA0">
        <w:rPr>
          <w:rFonts w:ascii="Times New Roman" w:hAnsi="Times New Roman" w:cs="Times New Roman"/>
        </w:rPr>
        <w:t xml:space="preserve">As noted in CEA’s primary testimony on this bill submitted by Katie Grant, </w:t>
      </w:r>
      <w:proofErr w:type="spellStart"/>
      <w:r w:rsidR="00725A0D">
        <w:rPr>
          <w:rFonts w:ascii="Times New Roman" w:hAnsi="Times New Roman" w:cs="Times New Roman"/>
        </w:rPr>
        <w:t>e</w:t>
      </w:r>
      <w:r w:rsidRPr="001C4EA0">
        <w:rPr>
          <w:rFonts w:ascii="Times New Roman" w:hAnsi="Times New Roman" w:cs="Times New Roman"/>
        </w:rPr>
        <w:t>dTPA</w:t>
      </w:r>
      <w:proofErr w:type="spellEnd"/>
      <w:r w:rsidRPr="001C4EA0">
        <w:rPr>
          <w:rFonts w:ascii="Times New Roman" w:hAnsi="Times New Roman" w:cs="Times New Roman"/>
        </w:rPr>
        <w:t xml:space="preserve"> is a time-consuming, cumbersome, and disconnected assessment tool for determining an aspiring teacher’s ability to be successful in the classroom. </w:t>
      </w:r>
    </w:p>
    <w:p w14:paraId="21DFD796" w14:textId="647CBB86" w:rsidR="001C4EA0" w:rsidRPr="001C4EA0" w:rsidRDefault="001C4EA0" w:rsidP="001C4EA0">
      <w:pPr>
        <w:spacing w:after="160"/>
        <w:rPr>
          <w:rFonts w:ascii="Times New Roman" w:hAnsi="Times New Roman" w:cs="Times New Roman"/>
        </w:rPr>
      </w:pPr>
      <w:r w:rsidRPr="001C4EA0">
        <w:rPr>
          <w:rFonts w:ascii="Times New Roman" w:hAnsi="Times New Roman" w:cs="Times New Roman"/>
        </w:rPr>
        <w:t xml:space="preserve">Additionally, </w:t>
      </w:r>
      <w:proofErr w:type="spellStart"/>
      <w:r w:rsidRPr="001C4EA0">
        <w:rPr>
          <w:rFonts w:ascii="Times New Roman" w:hAnsi="Times New Roman" w:cs="Times New Roman"/>
        </w:rPr>
        <w:t>edTPA</w:t>
      </w:r>
      <w:proofErr w:type="spellEnd"/>
      <w:r w:rsidRPr="001C4EA0">
        <w:rPr>
          <w:rFonts w:ascii="Times New Roman" w:hAnsi="Times New Roman" w:cs="Times New Roman"/>
        </w:rPr>
        <w:t xml:space="preserve"> is prohibitively costly. Aspiring educators already take on additional costs to participate in their student teaching experience.  Student teaching is an unpaid, full-time work experience – unlike </w:t>
      </w:r>
      <w:proofErr w:type="gramStart"/>
      <w:r w:rsidRPr="001C4EA0">
        <w:rPr>
          <w:rFonts w:ascii="Times New Roman" w:hAnsi="Times New Roman" w:cs="Times New Roman"/>
        </w:rPr>
        <w:t>the vast majority of</w:t>
      </w:r>
      <w:proofErr w:type="gramEnd"/>
      <w:r w:rsidRPr="001C4EA0">
        <w:rPr>
          <w:rFonts w:ascii="Times New Roman" w:hAnsi="Times New Roman" w:cs="Times New Roman"/>
        </w:rPr>
        <w:t xml:space="preserve"> other internships and work experience afforded college students. </w:t>
      </w:r>
      <w:r w:rsidR="00725A0D">
        <w:rPr>
          <w:rFonts w:ascii="Times New Roman" w:hAnsi="Times New Roman" w:cs="Times New Roman"/>
        </w:rPr>
        <w:t>Furthermore,</w:t>
      </w:r>
      <w:r w:rsidRPr="001C4EA0">
        <w:rPr>
          <w:rFonts w:ascii="Times New Roman" w:hAnsi="Times New Roman" w:cs="Times New Roman"/>
        </w:rPr>
        <w:t xml:space="preserve"> many teacher preparation programs </w:t>
      </w:r>
      <w:proofErr w:type="gramStart"/>
      <w:r w:rsidRPr="001C4EA0">
        <w:rPr>
          <w:rFonts w:ascii="Times New Roman" w:hAnsi="Times New Roman" w:cs="Times New Roman"/>
        </w:rPr>
        <w:t>actually prohibit</w:t>
      </w:r>
      <w:proofErr w:type="gramEnd"/>
      <w:r w:rsidRPr="001C4EA0">
        <w:rPr>
          <w:rFonts w:ascii="Times New Roman" w:hAnsi="Times New Roman" w:cs="Times New Roman"/>
        </w:rPr>
        <w:t xml:space="preserve"> or discourage student teachers from holding jobs during their experience.  </w:t>
      </w:r>
    </w:p>
    <w:p w14:paraId="235E5901" w14:textId="465FC697" w:rsidR="001C4EA0" w:rsidRPr="001C4EA0" w:rsidRDefault="001C4EA0" w:rsidP="001C4EA0">
      <w:pPr>
        <w:spacing w:after="160"/>
        <w:rPr>
          <w:rFonts w:ascii="Times New Roman" w:hAnsi="Times New Roman" w:cs="Times New Roman"/>
        </w:rPr>
      </w:pPr>
      <w:r w:rsidRPr="001C4EA0">
        <w:rPr>
          <w:rFonts w:ascii="Times New Roman" w:hAnsi="Times New Roman" w:cs="Times New Roman"/>
        </w:rPr>
        <w:t xml:space="preserve">CEA believes that if </w:t>
      </w:r>
      <w:proofErr w:type="spellStart"/>
      <w:r w:rsidRPr="001C4EA0">
        <w:rPr>
          <w:rFonts w:ascii="Times New Roman" w:hAnsi="Times New Roman" w:cs="Times New Roman"/>
        </w:rPr>
        <w:t>edTPA</w:t>
      </w:r>
      <w:proofErr w:type="spellEnd"/>
      <w:r w:rsidRPr="001C4EA0">
        <w:rPr>
          <w:rFonts w:ascii="Times New Roman" w:hAnsi="Times New Roman" w:cs="Times New Roman"/>
        </w:rPr>
        <w:t xml:space="preserve"> continue</w:t>
      </w:r>
      <w:r w:rsidR="00725A0D">
        <w:rPr>
          <w:rFonts w:ascii="Times New Roman" w:hAnsi="Times New Roman" w:cs="Times New Roman"/>
        </w:rPr>
        <w:t>s</w:t>
      </w:r>
      <w:r w:rsidRPr="001C4EA0">
        <w:rPr>
          <w:rFonts w:ascii="Times New Roman" w:hAnsi="Times New Roman" w:cs="Times New Roman"/>
        </w:rPr>
        <w:t xml:space="preserve"> to be required in any capacity,</w:t>
      </w:r>
      <w:r w:rsidR="00725A0D">
        <w:rPr>
          <w:rFonts w:ascii="Times New Roman" w:hAnsi="Times New Roman" w:cs="Times New Roman"/>
        </w:rPr>
        <w:t xml:space="preserve"> aspiring educators should not bear the cost. </w:t>
      </w:r>
      <w:r w:rsidRPr="001C4EA0">
        <w:rPr>
          <w:rFonts w:ascii="Times New Roman" w:hAnsi="Times New Roman" w:cs="Times New Roman"/>
        </w:rPr>
        <w:t xml:space="preserve">  </w:t>
      </w:r>
    </w:p>
    <w:p w14:paraId="75894816" w14:textId="6C33BE93" w:rsidR="001C4EA0" w:rsidRPr="001C4EA0" w:rsidRDefault="001C4EA0" w:rsidP="001C4EA0">
      <w:pPr>
        <w:spacing w:after="160"/>
        <w:rPr>
          <w:rFonts w:ascii="Times New Roman" w:hAnsi="Times New Roman" w:cs="Times New Roman"/>
        </w:rPr>
      </w:pPr>
      <w:r w:rsidRPr="001C4EA0">
        <w:rPr>
          <w:rFonts w:ascii="Times New Roman" w:hAnsi="Times New Roman" w:cs="Times New Roman"/>
          <w:b/>
          <w:bCs/>
        </w:rPr>
        <w:lastRenderedPageBreak/>
        <w:t>Section 8</w:t>
      </w:r>
      <w:r w:rsidRPr="001C4EA0">
        <w:rPr>
          <w:rFonts w:ascii="Times New Roman" w:hAnsi="Times New Roman" w:cs="Times New Roman"/>
        </w:rPr>
        <w:t xml:space="preserve"> – CEA believes that parent engagement and input is critical to fully meeting the educational and developmental needs of students. While the parent council proposed for regional school districts may be well-intended, we believe that as written, Section 8 is problematic. Section 8 appears to emulate the existing role of School Governance Councils (SGCs) established pursuant to </w:t>
      </w:r>
      <w:hyperlink r:id="rId9" w:anchor="sec_10-223j" w:history="1">
        <w:r w:rsidRPr="001C4EA0">
          <w:rPr>
            <w:rStyle w:val="Hyperlink"/>
            <w:rFonts w:ascii="Times New Roman" w:hAnsi="Times New Roman" w:cs="Times New Roman"/>
          </w:rPr>
          <w:t>CGS 10-223j</w:t>
        </w:r>
      </w:hyperlink>
      <w:r w:rsidRPr="001C4EA0">
        <w:rPr>
          <w:rFonts w:ascii="Times New Roman" w:hAnsi="Times New Roman" w:cs="Times New Roman"/>
        </w:rPr>
        <w:t xml:space="preserve"> and effective for schools in need of improvement.  However, there are two important distinctions between this section as drafted and the existing SGCs.</w:t>
      </w:r>
    </w:p>
    <w:p w14:paraId="2E9F7432" w14:textId="68F9501D" w:rsidR="001C4EA0" w:rsidRPr="001C4EA0" w:rsidRDefault="001C4EA0" w:rsidP="001C4EA0">
      <w:pPr>
        <w:spacing w:after="160"/>
        <w:rPr>
          <w:rFonts w:ascii="Times New Roman" w:hAnsi="Times New Roman" w:cs="Times New Roman"/>
        </w:rPr>
      </w:pPr>
      <w:r w:rsidRPr="001C4EA0">
        <w:rPr>
          <w:rFonts w:ascii="Times New Roman" w:hAnsi="Times New Roman" w:cs="Times New Roman"/>
        </w:rPr>
        <w:t xml:space="preserve">School Governance Councils are advisory only and include participation and input from school staff, parents, students, and the community. As written, the proposed parent councils exclude input from others and have roles that are more than advisory and </w:t>
      </w:r>
      <w:r w:rsidR="00725A0D">
        <w:rPr>
          <w:rFonts w:ascii="Times New Roman" w:hAnsi="Times New Roman" w:cs="Times New Roman"/>
        </w:rPr>
        <w:t xml:space="preserve">that are </w:t>
      </w:r>
      <w:r w:rsidRPr="001C4EA0">
        <w:rPr>
          <w:rFonts w:ascii="Times New Roman" w:hAnsi="Times New Roman" w:cs="Times New Roman"/>
        </w:rPr>
        <w:t xml:space="preserve">intrusive on the work of school staff.  </w:t>
      </w:r>
    </w:p>
    <w:p w14:paraId="363973E9" w14:textId="5E3961E8" w:rsidR="001C4EA0" w:rsidRPr="001C4EA0" w:rsidRDefault="001C4EA0" w:rsidP="001C4EA0">
      <w:pPr>
        <w:spacing w:after="160"/>
        <w:rPr>
          <w:rFonts w:ascii="Times New Roman" w:hAnsi="Times New Roman" w:cs="Times New Roman"/>
        </w:rPr>
      </w:pPr>
      <w:r w:rsidRPr="001C4EA0">
        <w:rPr>
          <w:rFonts w:ascii="Times New Roman" w:hAnsi="Times New Roman" w:cs="Times New Roman"/>
        </w:rPr>
        <w:t xml:space="preserve">Additionally, Section 8 proposes that membership </w:t>
      </w:r>
      <w:r w:rsidR="00725A0D">
        <w:rPr>
          <w:rFonts w:ascii="Times New Roman" w:hAnsi="Times New Roman" w:cs="Times New Roman"/>
        </w:rPr>
        <w:t>i</w:t>
      </w:r>
      <w:r w:rsidRPr="001C4EA0">
        <w:rPr>
          <w:rFonts w:ascii="Times New Roman" w:hAnsi="Times New Roman" w:cs="Times New Roman"/>
        </w:rPr>
        <w:t xml:space="preserve">n a parent council be determined by election. Under current law (CGS 10-46), schools in regional school districts are already overseen and directed by elected regional boards of education. The creation of elected parent councils to also oversee and direct work within regional schools creates conflicts and confusion over jurisdiction, accountability, and legal obligations for elected bodies representing member towns.  </w:t>
      </w:r>
    </w:p>
    <w:p w14:paraId="55209200" w14:textId="77777777" w:rsidR="001C4EA0" w:rsidRPr="001C4EA0" w:rsidRDefault="001C4EA0" w:rsidP="001C4EA0">
      <w:pPr>
        <w:spacing w:after="160"/>
        <w:rPr>
          <w:rFonts w:ascii="Times New Roman" w:hAnsi="Times New Roman" w:cs="Times New Roman"/>
        </w:rPr>
      </w:pPr>
      <w:r w:rsidRPr="001C4EA0">
        <w:rPr>
          <w:rFonts w:ascii="Times New Roman" w:hAnsi="Times New Roman" w:cs="Times New Roman"/>
        </w:rPr>
        <w:t>Thank you.</w:t>
      </w:r>
    </w:p>
    <w:p w14:paraId="62EF9DA0" w14:textId="2B4DD94E" w:rsidR="005B2BB4" w:rsidRDefault="005B2BB4" w:rsidP="00470230">
      <w:pPr>
        <w:rPr>
          <w:rFonts w:ascii="Times New Roman" w:eastAsia="Times New Roman" w:hAnsi="Times New Roman" w:cs="Times New Roman"/>
        </w:rPr>
      </w:pPr>
    </w:p>
    <w:sectPr w:rsidR="005B2BB4" w:rsidSect="001E513F">
      <w:head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19BFB5" w14:textId="77777777" w:rsidR="001E513F" w:rsidRDefault="001E513F" w:rsidP="0057038D">
      <w:r>
        <w:separator/>
      </w:r>
    </w:p>
  </w:endnote>
  <w:endnote w:type="continuationSeparator" w:id="0">
    <w:p w14:paraId="40B0C6B4" w14:textId="77777777" w:rsidR="001E513F" w:rsidRDefault="001E513F" w:rsidP="005703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07D6C" w14:textId="77777777" w:rsidR="00851152" w:rsidRDefault="00851152">
    <w:pPr>
      <w:pStyle w:val="Footer"/>
    </w:pPr>
    <w:r>
      <w:rPr>
        <w:noProof/>
      </w:rPr>
      <w:drawing>
        <wp:anchor distT="0" distB="0" distL="114300" distR="114300" simplePos="0" relativeHeight="251659264" behindDoc="0" locked="0" layoutInCell="1" allowOverlap="1" wp14:anchorId="17FFF894" wp14:editId="51F009BA">
          <wp:simplePos x="0" y="0"/>
          <wp:positionH relativeFrom="page">
            <wp:posOffset>152400</wp:posOffset>
          </wp:positionH>
          <wp:positionV relativeFrom="page">
            <wp:posOffset>9135110</wp:posOffset>
          </wp:positionV>
          <wp:extent cx="7433310" cy="520700"/>
          <wp:effectExtent l="0" t="0" r="0" b="0"/>
          <wp:wrapSquare wrapText="bothSides"/>
          <wp:docPr id="1628640948" name="Picture 2" descr="A white background with black and white clou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8640948" name="Picture 2" descr="A white background with black and white clouds&#10;&#10;Description automatically generated"/>
                  <pic:cNvPicPr/>
                </pic:nvPicPr>
                <pic:blipFill rotWithShape="1">
                  <a:blip r:embed="rId1">
                    <a:extLst>
                      <a:ext uri="{28A0092B-C50C-407E-A947-70E740481C1C}">
                        <a14:useLocalDpi xmlns:a14="http://schemas.microsoft.com/office/drawing/2010/main" val="0"/>
                      </a:ext>
                    </a:extLst>
                  </a:blip>
                  <a:srcRect t="24585" r="4712" b="24606"/>
                  <a:stretch/>
                </pic:blipFill>
                <pic:spPr bwMode="auto">
                  <a:xfrm>
                    <a:off x="0" y="0"/>
                    <a:ext cx="7433310" cy="5207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68DF00" w14:textId="77777777" w:rsidR="001E513F" w:rsidRDefault="001E513F" w:rsidP="0057038D">
      <w:r>
        <w:separator/>
      </w:r>
    </w:p>
  </w:footnote>
  <w:footnote w:type="continuationSeparator" w:id="0">
    <w:p w14:paraId="13084CCD" w14:textId="77777777" w:rsidR="001E513F" w:rsidRDefault="001E513F" w:rsidP="005703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1AFC6" w14:textId="77777777" w:rsidR="0077255F" w:rsidRDefault="0077255F">
    <w:pPr>
      <w:pStyle w:val="Header"/>
    </w:pPr>
    <w:r>
      <w:rPr>
        <w:noProof/>
      </w:rPr>
      <w:drawing>
        <wp:anchor distT="0" distB="0" distL="114300" distR="114300" simplePos="0" relativeHeight="251660288" behindDoc="0" locked="0" layoutInCell="1" allowOverlap="1" wp14:anchorId="510801F0" wp14:editId="3B3F3F56">
          <wp:simplePos x="0" y="0"/>
          <wp:positionH relativeFrom="page">
            <wp:posOffset>-27901</wp:posOffset>
          </wp:positionH>
          <wp:positionV relativeFrom="page">
            <wp:posOffset>16510</wp:posOffset>
          </wp:positionV>
          <wp:extent cx="8415114" cy="550334"/>
          <wp:effectExtent l="0" t="0" r="0" b="0"/>
          <wp:wrapSquare wrapText="bothSides"/>
          <wp:docPr id="126735369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7353696" name="Picture 1267353696"/>
                  <pic:cNvPicPr/>
                </pic:nvPicPr>
                <pic:blipFill>
                  <a:blip r:embed="rId1">
                    <a:extLst>
                      <a:ext uri="{28A0092B-C50C-407E-A947-70E740481C1C}">
                        <a14:useLocalDpi xmlns:a14="http://schemas.microsoft.com/office/drawing/2010/main" val="0"/>
                      </a:ext>
                    </a:extLst>
                  </a:blip>
                  <a:stretch>
                    <a:fillRect/>
                  </a:stretch>
                </pic:blipFill>
                <pic:spPr>
                  <a:xfrm>
                    <a:off x="0" y="0"/>
                    <a:ext cx="8415114" cy="550334"/>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35089" w14:textId="77777777" w:rsidR="0057038D" w:rsidRDefault="0057038D">
    <w:pPr>
      <w:pStyle w:val="Header"/>
    </w:pPr>
    <w:r>
      <w:rPr>
        <w:noProof/>
      </w:rPr>
      <w:drawing>
        <wp:anchor distT="0" distB="0" distL="114300" distR="114300" simplePos="0" relativeHeight="251658240" behindDoc="0" locked="0" layoutInCell="1" allowOverlap="1" wp14:anchorId="046D9658" wp14:editId="7B2D681C">
          <wp:simplePos x="0" y="0"/>
          <wp:positionH relativeFrom="column">
            <wp:posOffset>-906145</wp:posOffset>
          </wp:positionH>
          <wp:positionV relativeFrom="paragraph">
            <wp:posOffset>-448945</wp:posOffset>
          </wp:positionV>
          <wp:extent cx="7833995" cy="1718310"/>
          <wp:effectExtent l="0" t="0" r="1905" b="0"/>
          <wp:wrapSquare wrapText="bothSides"/>
          <wp:docPr id="3229783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978308" name="Picture 1"/>
                  <pic:cNvPicPr/>
                </pic:nvPicPr>
                <pic:blipFill rotWithShape="1">
                  <a:blip r:embed="rId1">
                    <a:extLst>
                      <a:ext uri="{28A0092B-C50C-407E-A947-70E740481C1C}">
                        <a14:useLocalDpi xmlns:a14="http://schemas.microsoft.com/office/drawing/2010/main" val="0"/>
                      </a:ext>
                    </a:extLst>
                  </a:blip>
                  <a:srcRect b="25395"/>
                  <a:stretch/>
                </pic:blipFill>
                <pic:spPr bwMode="auto">
                  <a:xfrm>
                    <a:off x="0" y="0"/>
                    <a:ext cx="7833995" cy="17183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E07"/>
    <w:rsid w:val="000F2693"/>
    <w:rsid w:val="0011412A"/>
    <w:rsid w:val="001C4EA0"/>
    <w:rsid w:val="001E513F"/>
    <w:rsid w:val="00211190"/>
    <w:rsid w:val="0026049D"/>
    <w:rsid w:val="002C350B"/>
    <w:rsid w:val="003B71C4"/>
    <w:rsid w:val="003C7ACF"/>
    <w:rsid w:val="00470230"/>
    <w:rsid w:val="0051712D"/>
    <w:rsid w:val="005627B1"/>
    <w:rsid w:val="0057038D"/>
    <w:rsid w:val="005B2BB4"/>
    <w:rsid w:val="00692215"/>
    <w:rsid w:val="006F19DE"/>
    <w:rsid w:val="00713611"/>
    <w:rsid w:val="00725A0D"/>
    <w:rsid w:val="0077255F"/>
    <w:rsid w:val="00775BC5"/>
    <w:rsid w:val="00790977"/>
    <w:rsid w:val="00851152"/>
    <w:rsid w:val="008C257F"/>
    <w:rsid w:val="00925868"/>
    <w:rsid w:val="009B080A"/>
    <w:rsid w:val="00B86F58"/>
    <w:rsid w:val="00C021D9"/>
    <w:rsid w:val="00C44F0D"/>
    <w:rsid w:val="00C65082"/>
    <w:rsid w:val="00D53766"/>
    <w:rsid w:val="00E15825"/>
    <w:rsid w:val="00E24E79"/>
    <w:rsid w:val="00E34E5C"/>
    <w:rsid w:val="00E67E07"/>
    <w:rsid w:val="00FC0F88"/>
    <w:rsid w:val="00FF3149"/>
    <w:rsid w:val="0BEFDFA4"/>
    <w:rsid w:val="0DF99248"/>
    <w:rsid w:val="1355E12B"/>
    <w:rsid w:val="1FE80F83"/>
    <w:rsid w:val="2240BF91"/>
    <w:rsid w:val="26B21654"/>
    <w:rsid w:val="284DE6B5"/>
    <w:rsid w:val="35ABFFF2"/>
    <w:rsid w:val="37BBFD11"/>
    <w:rsid w:val="42F47150"/>
    <w:rsid w:val="4AF0FC37"/>
    <w:rsid w:val="5C9318FC"/>
    <w:rsid w:val="60DB08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070480"/>
  <w15:chartTrackingRefBased/>
  <w15:docId w15:val="{42CC8F26-57B2-4522-B472-F0B8EF7BA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038D"/>
    <w:pPr>
      <w:tabs>
        <w:tab w:val="center" w:pos="4680"/>
        <w:tab w:val="right" w:pos="9360"/>
      </w:tabs>
    </w:pPr>
  </w:style>
  <w:style w:type="character" w:customStyle="1" w:styleId="HeaderChar">
    <w:name w:val="Header Char"/>
    <w:basedOn w:val="DefaultParagraphFont"/>
    <w:link w:val="Header"/>
    <w:uiPriority w:val="99"/>
    <w:rsid w:val="0057038D"/>
  </w:style>
  <w:style w:type="paragraph" w:styleId="Footer">
    <w:name w:val="footer"/>
    <w:basedOn w:val="Normal"/>
    <w:link w:val="FooterChar"/>
    <w:uiPriority w:val="99"/>
    <w:unhideWhenUsed/>
    <w:rsid w:val="0057038D"/>
    <w:pPr>
      <w:tabs>
        <w:tab w:val="center" w:pos="4680"/>
        <w:tab w:val="right" w:pos="9360"/>
      </w:tabs>
    </w:pPr>
  </w:style>
  <w:style w:type="character" w:customStyle="1" w:styleId="FooterChar">
    <w:name w:val="Footer Char"/>
    <w:basedOn w:val="DefaultParagraphFont"/>
    <w:link w:val="Footer"/>
    <w:uiPriority w:val="99"/>
    <w:rsid w:val="0057038D"/>
  </w:style>
  <w:style w:type="paragraph" w:customStyle="1" w:styleId="paragraph">
    <w:name w:val="paragraph"/>
    <w:basedOn w:val="Normal"/>
    <w:rsid w:val="00E67E07"/>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E67E07"/>
  </w:style>
  <w:style w:type="character" w:customStyle="1" w:styleId="eop">
    <w:name w:val="eop"/>
    <w:basedOn w:val="DefaultParagraphFont"/>
    <w:rsid w:val="00E67E07"/>
  </w:style>
  <w:style w:type="character" w:styleId="Hyperlink">
    <w:name w:val="Hyperlink"/>
    <w:basedOn w:val="DefaultParagraphFont"/>
    <w:uiPriority w:val="99"/>
    <w:unhideWhenUsed/>
    <w:rsid w:val="0047023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36566">
      <w:bodyDiv w:val="1"/>
      <w:marLeft w:val="0"/>
      <w:marRight w:val="0"/>
      <w:marTop w:val="0"/>
      <w:marBottom w:val="0"/>
      <w:divBdr>
        <w:top w:val="none" w:sz="0" w:space="0" w:color="auto"/>
        <w:left w:val="none" w:sz="0" w:space="0" w:color="auto"/>
        <w:bottom w:val="none" w:sz="0" w:space="0" w:color="auto"/>
        <w:right w:val="none" w:sz="0" w:space="0" w:color="auto"/>
      </w:divBdr>
    </w:div>
    <w:div w:id="1372923057">
      <w:bodyDiv w:val="1"/>
      <w:marLeft w:val="0"/>
      <w:marRight w:val="0"/>
      <w:marTop w:val="0"/>
      <w:marBottom w:val="0"/>
      <w:divBdr>
        <w:top w:val="none" w:sz="0" w:space="0" w:color="auto"/>
        <w:left w:val="none" w:sz="0" w:space="0" w:color="auto"/>
        <w:bottom w:val="none" w:sz="0" w:space="0" w:color="auto"/>
        <w:right w:val="none" w:sz="0" w:space="0" w:color="auto"/>
      </w:divBdr>
      <w:divsChild>
        <w:div w:id="1342001916">
          <w:marLeft w:val="0"/>
          <w:marRight w:val="0"/>
          <w:marTop w:val="0"/>
          <w:marBottom w:val="0"/>
          <w:divBdr>
            <w:top w:val="none" w:sz="0" w:space="0" w:color="auto"/>
            <w:left w:val="none" w:sz="0" w:space="0" w:color="auto"/>
            <w:bottom w:val="none" w:sz="0" w:space="0" w:color="auto"/>
            <w:right w:val="none" w:sz="0" w:space="0" w:color="auto"/>
          </w:divBdr>
        </w:div>
        <w:div w:id="475487802">
          <w:marLeft w:val="0"/>
          <w:marRight w:val="0"/>
          <w:marTop w:val="0"/>
          <w:marBottom w:val="0"/>
          <w:divBdr>
            <w:top w:val="none" w:sz="0" w:space="0" w:color="auto"/>
            <w:left w:val="none" w:sz="0" w:space="0" w:color="auto"/>
            <w:bottom w:val="none" w:sz="0" w:space="0" w:color="auto"/>
            <w:right w:val="none" w:sz="0" w:space="0" w:color="auto"/>
          </w:divBdr>
        </w:div>
        <w:div w:id="1866745201">
          <w:marLeft w:val="0"/>
          <w:marRight w:val="0"/>
          <w:marTop w:val="0"/>
          <w:marBottom w:val="0"/>
          <w:divBdr>
            <w:top w:val="none" w:sz="0" w:space="0" w:color="auto"/>
            <w:left w:val="none" w:sz="0" w:space="0" w:color="auto"/>
            <w:bottom w:val="none" w:sz="0" w:space="0" w:color="auto"/>
            <w:right w:val="none" w:sz="0" w:space="0" w:color="auto"/>
          </w:divBdr>
        </w:div>
        <w:div w:id="502858240">
          <w:marLeft w:val="0"/>
          <w:marRight w:val="0"/>
          <w:marTop w:val="0"/>
          <w:marBottom w:val="0"/>
          <w:divBdr>
            <w:top w:val="none" w:sz="0" w:space="0" w:color="auto"/>
            <w:left w:val="none" w:sz="0" w:space="0" w:color="auto"/>
            <w:bottom w:val="none" w:sz="0" w:space="0" w:color="auto"/>
            <w:right w:val="none" w:sz="0" w:space="0" w:color="auto"/>
          </w:divBdr>
        </w:div>
        <w:div w:id="1040320543">
          <w:marLeft w:val="0"/>
          <w:marRight w:val="0"/>
          <w:marTop w:val="0"/>
          <w:marBottom w:val="0"/>
          <w:divBdr>
            <w:top w:val="none" w:sz="0" w:space="0" w:color="auto"/>
            <w:left w:val="none" w:sz="0" w:space="0" w:color="auto"/>
            <w:bottom w:val="none" w:sz="0" w:space="0" w:color="auto"/>
            <w:right w:val="none" w:sz="0" w:space="0" w:color="auto"/>
          </w:divBdr>
        </w:div>
        <w:div w:id="563099311">
          <w:marLeft w:val="0"/>
          <w:marRight w:val="0"/>
          <w:marTop w:val="0"/>
          <w:marBottom w:val="0"/>
          <w:divBdr>
            <w:top w:val="none" w:sz="0" w:space="0" w:color="auto"/>
            <w:left w:val="none" w:sz="0" w:space="0" w:color="auto"/>
            <w:bottom w:val="none" w:sz="0" w:space="0" w:color="auto"/>
            <w:right w:val="none" w:sz="0" w:space="0" w:color="auto"/>
          </w:divBdr>
        </w:div>
        <w:div w:id="1790122957">
          <w:marLeft w:val="0"/>
          <w:marRight w:val="0"/>
          <w:marTop w:val="0"/>
          <w:marBottom w:val="0"/>
          <w:divBdr>
            <w:top w:val="none" w:sz="0" w:space="0" w:color="auto"/>
            <w:left w:val="none" w:sz="0" w:space="0" w:color="auto"/>
            <w:bottom w:val="none" w:sz="0" w:space="0" w:color="auto"/>
            <w:right w:val="none" w:sz="0" w:space="0" w:color="auto"/>
          </w:divBdr>
        </w:div>
        <w:div w:id="299456588">
          <w:marLeft w:val="0"/>
          <w:marRight w:val="0"/>
          <w:marTop w:val="0"/>
          <w:marBottom w:val="0"/>
          <w:divBdr>
            <w:top w:val="none" w:sz="0" w:space="0" w:color="auto"/>
            <w:left w:val="none" w:sz="0" w:space="0" w:color="auto"/>
            <w:bottom w:val="none" w:sz="0" w:space="0" w:color="auto"/>
            <w:right w:val="none" w:sz="0" w:space="0" w:color="auto"/>
          </w:divBdr>
        </w:div>
        <w:div w:id="1989699306">
          <w:marLeft w:val="0"/>
          <w:marRight w:val="0"/>
          <w:marTop w:val="0"/>
          <w:marBottom w:val="0"/>
          <w:divBdr>
            <w:top w:val="none" w:sz="0" w:space="0" w:color="auto"/>
            <w:left w:val="none" w:sz="0" w:space="0" w:color="auto"/>
            <w:bottom w:val="none" w:sz="0" w:space="0" w:color="auto"/>
            <w:right w:val="none" w:sz="0" w:space="0" w:color="auto"/>
          </w:divBdr>
        </w:div>
        <w:div w:id="1354453118">
          <w:marLeft w:val="0"/>
          <w:marRight w:val="0"/>
          <w:marTop w:val="0"/>
          <w:marBottom w:val="0"/>
          <w:divBdr>
            <w:top w:val="none" w:sz="0" w:space="0" w:color="auto"/>
            <w:left w:val="none" w:sz="0" w:space="0" w:color="auto"/>
            <w:bottom w:val="none" w:sz="0" w:space="0" w:color="auto"/>
            <w:right w:val="none" w:sz="0" w:space="0" w:color="auto"/>
          </w:divBdr>
        </w:div>
        <w:div w:id="548803329">
          <w:marLeft w:val="0"/>
          <w:marRight w:val="0"/>
          <w:marTop w:val="0"/>
          <w:marBottom w:val="0"/>
          <w:divBdr>
            <w:top w:val="none" w:sz="0" w:space="0" w:color="auto"/>
            <w:left w:val="none" w:sz="0" w:space="0" w:color="auto"/>
            <w:bottom w:val="none" w:sz="0" w:space="0" w:color="auto"/>
            <w:right w:val="none" w:sz="0" w:space="0" w:color="auto"/>
          </w:divBdr>
        </w:div>
        <w:div w:id="367997016">
          <w:marLeft w:val="0"/>
          <w:marRight w:val="0"/>
          <w:marTop w:val="0"/>
          <w:marBottom w:val="0"/>
          <w:divBdr>
            <w:top w:val="none" w:sz="0" w:space="0" w:color="auto"/>
            <w:left w:val="none" w:sz="0" w:space="0" w:color="auto"/>
            <w:bottom w:val="none" w:sz="0" w:space="0" w:color="auto"/>
            <w:right w:val="none" w:sz="0" w:space="0" w:color="auto"/>
          </w:divBdr>
        </w:div>
        <w:div w:id="1119420976">
          <w:marLeft w:val="0"/>
          <w:marRight w:val="0"/>
          <w:marTop w:val="0"/>
          <w:marBottom w:val="0"/>
          <w:divBdr>
            <w:top w:val="none" w:sz="0" w:space="0" w:color="auto"/>
            <w:left w:val="none" w:sz="0" w:space="0" w:color="auto"/>
            <w:bottom w:val="none" w:sz="0" w:space="0" w:color="auto"/>
            <w:right w:val="none" w:sz="0" w:space="0" w:color="auto"/>
          </w:divBdr>
        </w:div>
        <w:div w:id="21172092">
          <w:marLeft w:val="0"/>
          <w:marRight w:val="0"/>
          <w:marTop w:val="0"/>
          <w:marBottom w:val="0"/>
          <w:divBdr>
            <w:top w:val="none" w:sz="0" w:space="0" w:color="auto"/>
            <w:left w:val="none" w:sz="0" w:space="0" w:color="auto"/>
            <w:bottom w:val="none" w:sz="0" w:space="0" w:color="auto"/>
            <w:right w:val="none" w:sz="0" w:space="0" w:color="auto"/>
          </w:divBdr>
        </w:div>
        <w:div w:id="206263207">
          <w:marLeft w:val="0"/>
          <w:marRight w:val="0"/>
          <w:marTop w:val="0"/>
          <w:marBottom w:val="0"/>
          <w:divBdr>
            <w:top w:val="none" w:sz="0" w:space="0" w:color="auto"/>
            <w:left w:val="none" w:sz="0" w:space="0" w:color="auto"/>
            <w:bottom w:val="none" w:sz="0" w:space="0" w:color="auto"/>
            <w:right w:val="none" w:sz="0" w:space="0" w:color="auto"/>
          </w:divBdr>
        </w:div>
        <w:div w:id="1035427469">
          <w:marLeft w:val="0"/>
          <w:marRight w:val="0"/>
          <w:marTop w:val="0"/>
          <w:marBottom w:val="0"/>
          <w:divBdr>
            <w:top w:val="none" w:sz="0" w:space="0" w:color="auto"/>
            <w:left w:val="none" w:sz="0" w:space="0" w:color="auto"/>
            <w:bottom w:val="none" w:sz="0" w:space="0" w:color="auto"/>
            <w:right w:val="none" w:sz="0" w:space="0" w:color="auto"/>
          </w:divBdr>
        </w:div>
        <w:div w:id="1859466469">
          <w:marLeft w:val="0"/>
          <w:marRight w:val="0"/>
          <w:marTop w:val="0"/>
          <w:marBottom w:val="0"/>
          <w:divBdr>
            <w:top w:val="none" w:sz="0" w:space="0" w:color="auto"/>
            <w:left w:val="none" w:sz="0" w:space="0" w:color="auto"/>
            <w:bottom w:val="none" w:sz="0" w:space="0" w:color="auto"/>
            <w:right w:val="none" w:sz="0" w:space="0" w:color="auto"/>
          </w:divBdr>
        </w:div>
        <w:div w:id="1022828112">
          <w:marLeft w:val="0"/>
          <w:marRight w:val="0"/>
          <w:marTop w:val="0"/>
          <w:marBottom w:val="0"/>
          <w:divBdr>
            <w:top w:val="none" w:sz="0" w:space="0" w:color="auto"/>
            <w:left w:val="none" w:sz="0" w:space="0" w:color="auto"/>
            <w:bottom w:val="none" w:sz="0" w:space="0" w:color="auto"/>
            <w:right w:val="none" w:sz="0" w:space="0" w:color="auto"/>
          </w:divBdr>
        </w:div>
        <w:div w:id="20671723">
          <w:marLeft w:val="0"/>
          <w:marRight w:val="0"/>
          <w:marTop w:val="0"/>
          <w:marBottom w:val="0"/>
          <w:divBdr>
            <w:top w:val="none" w:sz="0" w:space="0" w:color="auto"/>
            <w:left w:val="none" w:sz="0" w:space="0" w:color="auto"/>
            <w:bottom w:val="none" w:sz="0" w:space="0" w:color="auto"/>
            <w:right w:val="none" w:sz="0" w:space="0" w:color="auto"/>
          </w:divBdr>
        </w:div>
        <w:div w:id="688793870">
          <w:marLeft w:val="0"/>
          <w:marRight w:val="0"/>
          <w:marTop w:val="0"/>
          <w:marBottom w:val="0"/>
          <w:divBdr>
            <w:top w:val="none" w:sz="0" w:space="0" w:color="auto"/>
            <w:left w:val="none" w:sz="0" w:space="0" w:color="auto"/>
            <w:bottom w:val="none" w:sz="0" w:space="0" w:color="auto"/>
            <w:right w:val="none" w:sz="0" w:space="0" w:color="auto"/>
          </w:divBdr>
        </w:div>
        <w:div w:id="168180404">
          <w:marLeft w:val="0"/>
          <w:marRight w:val="0"/>
          <w:marTop w:val="0"/>
          <w:marBottom w:val="0"/>
          <w:divBdr>
            <w:top w:val="none" w:sz="0" w:space="0" w:color="auto"/>
            <w:left w:val="none" w:sz="0" w:space="0" w:color="auto"/>
            <w:bottom w:val="none" w:sz="0" w:space="0" w:color="auto"/>
            <w:right w:val="none" w:sz="0" w:space="0" w:color="auto"/>
          </w:divBdr>
        </w:div>
        <w:div w:id="521168865">
          <w:marLeft w:val="0"/>
          <w:marRight w:val="0"/>
          <w:marTop w:val="0"/>
          <w:marBottom w:val="0"/>
          <w:divBdr>
            <w:top w:val="none" w:sz="0" w:space="0" w:color="auto"/>
            <w:left w:val="none" w:sz="0" w:space="0" w:color="auto"/>
            <w:bottom w:val="none" w:sz="0" w:space="0" w:color="auto"/>
            <w:right w:val="none" w:sz="0" w:space="0" w:color="auto"/>
          </w:divBdr>
        </w:div>
      </w:divsChild>
    </w:div>
    <w:div w:id="163625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cga.ct.gov/current/pub/chap_170.ht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J:\CEA%20Logo%202023\Letterhead\CEA%20Letterhead%20Nov%202023_G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72609AC67157245BF8EB6DA075CA092" ma:contentTypeVersion="6" ma:contentTypeDescription="Create a new document." ma:contentTypeScope="" ma:versionID="96a8191b978fffdd67f00a0a09f7cde4">
  <xsd:schema xmlns:xsd="http://www.w3.org/2001/XMLSchema" xmlns:xs="http://www.w3.org/2001/XMLSchema" xmlns:p="http://schemas.microsoft.com/office/2006/metadata/properties" xmlns:ns2="0daec8a9-63e9-4ad6-a235-549ecdacbaf2" xmlns:ns3="301d9f95-7a87-46c3-9f0f-b27e4a36aa4b" targetNamespace="http://schemas.microsoft.com/office/2006/metadata/properties" ma:root="true" ma:fieldsID="c8661a8aebff7ba69157c4d2dfa8e955" ns2:_="" ns3:_="">
    <xsd:import namespace="0daec8a9-63e9-4ad6-a235-549ecdacbaf2"/>
    <xsd:import namespace="301d9f95-7a87-46c3-9f0f-b27e4a36aa4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aec8a9-63e9-4ad6-a235-549ecdacba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01d9f95-7a87-46c3-9f0f-b27e4a36aa4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E1B5BD8-9D67-42FB-972F-A92D7C3F3BAD}">
  <ds:schemaRefs>
    <ds:schemaRef ds:uri="http://schemas.microsoft.com/sharepoint/v3/contenttype/forms"/>
  </ds:schemaRefs>
</ds:datastoreItem>
</file>

<file path=customXml/itemProps2.xml><?xml version="1.0" encoding="utf-8"?>
<ds:datastoreItem xmlns:ds="http://schemas.openxmlformats.org/officeDocument/2006/customXml" ds:itemID="{44F65F46-DAA6-44C9-9470-780E6AE082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aec8a9-63e9-4ad6-a235-549ecdacbaf2"/>
    <ds:schemaRef ds:uri="301d9f95-7a87-46c3-9f0f-b27e4a36aa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1F7E11-8F74-4809-A9EF-8BA6F3082F8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CEA Letterhead Nov 2023_GR</Template>
  <TotalTime>2</TotalTime>
  <Pages>2</Pages>
  <Words>461</Words>
  <Characters>2690</Characters>
  <Application>Microsoft Office Word</Application>
  <DocSecurity>0</DocSecurity>
  <Lines>57</Lines>
  <Paragraphs>21</Paragraphs>
  <ScaleCrop>false</ScaleCrop>
  <Company/>
  <LinksUpToDate>false</LinksUpToDate>
  <CharactersWithSpaces>3130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Neal Kenneth [CT]</dc:creator>
  <cp:keywords/>
  <dc:description/>
  <cp:lastModifiedBy>Neal, Kenneth [CT]</cp:lastModifiedBy>
  <cp:revision>2</cp:revision>
  <cp:lastPrinted>2023-11-01T14:21:00Z</cp:lastPrinted>
  <dcterms:created xsi:type="dcterms:W3CDTF">2024-03-13T21:00:00Z</dcterms:created>
  <dcterms:modified xsi:type="dcterms:W3CDTF">2024-03-13T21:00:00Z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4b438ff0-10b3-49da-b2d9-9af0223e7226</vt:lpwstr>
  </property>
  <property fmtid="{D5CDD505-2E9C-101B-9397-08002B2CF9AE}" pid="3" name="ContentTypeId">
    <vt:lpwstr>0x010100772609AC67157245BF8EB6DA075CA092</vt:lpwstr>
  </property>
</Properties>
</file>